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777 Huong</w:t>
      </w:r>
    </w:p>
    <w:p/>
    <w:p>
      <w:r>
        <w:t>Patient: PAWEŁ PELC Pesel: 76102515375 Krankenhaus-Nr.: 35183/2026</w:t>
      </w:r>
    </w:p>
    <w:p/>
    <w:p>
      <w:r>
        <w:t>Universitätsklinikum</w:t>
      </w:r>
    </w:p>
    <w:p>
      <w:r>
        <w:t>'Fryderyk Chopin' in Rzeszów</w:t>
      </w:r>
    </w:p>
    <w:p/>
    <w:p>
      <w:r>
        <w:t>STANDARDS</w:t>
      </w:r>
    </w:p>
    <w:p>
      <w:r>
        <w:t>Unterschrift des Begünstigten</w:t>
      </w:r>
    </w:p>
    <w:p/>
    <w:p>
      <w:r>
        <w:t>INFORMATIONSKARTE</w:t>
      </w:r>
    </w:p>
    <w:p>
      <w:r>
        <w:t>Universitätsklinikum 'Fryderyk Chopin' in Rzeszów</w:t>
      </w:r>
    </w:p>
    <w:p>
      <w:r>
        <w:t>35-055 Rzeszów, Szopena-Straße 2</w:t>
      </w:r>
    </w:p>
    <w:p>
      <w:r>
        <w:t>Klinik für Hals-Nasen-Ohren-Heilkunde, Kinder-HNO-Heilkunde und Laryngologische Onkologie</w:t>
      </w:r>
    </w:p>
    <w:p>
      <w:r>
        <w:t>Klinikleiter: Dr. med. Wojciech Domka</w:t>
      </w:r>
    </w:p>
    <w:p>
      <w:r>
        <w:t>Abteilungssekretariat: (17)8666361, Arztzimmer: (17)8666362, Schwesternzimmer: (17)8666363</w:t>
      </w:r>
    </w:p>
    <w:p>
      <w:r>
        <w:t>E-Mail: laryngologia@szpital.rzeszow.pl</w:t>
      </w:r>
    </w:p>
    <w:p>
      <w:r>
        <w:t>NFZ-Vertragsnr.: 090100440320250801</w:t>
      </w:r>
    </w:p>
    <w:p/>
    <w:p>
      <w:r>
        <w:t>Patient: PAWEŁ PELC Geburtsdatum: 1976-10-25</w:t>
      </w:r>
    </w:p>
    <w:p>
      <w:r>
        <w:t>Wohnort: Studzian 69 37-200 PRZEWORSK</w:t>
      </w:r>
    </w:p>
    <w:p>
      <w:r>
        <w:t>PESEL: 76102515375</w:t>
      </w:r>
    </w:p>
    <w:p>
      <w:r>
        <w:t>Aufenthalt in der Klinik vom 29.06.2026 bis 01.07.2026</w:t>
      </w:r>
    </w:p>
    <w:p/>
    <w:p>
      <w:r>
        <w:t>DIAGNOSE</w:t>
      </w:r>
    </w:p>
    <w:p/>
    <w:p>
      <w:r>
        <w:t>Chronische Cholesteatom-Otitis media rechts H71</w:t>
      </w:r>
    </w:p>
    <w:p>
      <w:r>
        <w:t>Zustand nach 3-facher Operation des rechten Ohres 2017, 2018, 2019</w:t>
      </w:r>
    </w:p>
    <w:p>
      <w:r>
        <w:t>Chronische Otitis media links</w:t>
      </w:r>
    </w:p>
    <w:p>
      <w:r>
        <w:t>Schwindel R42</w:t>
      </w:r>
    </w:p>
    <w:p/>
    <w:p>
      <w:r>
        <w:t>Rzeszów, den 01.07.2026</w:t>
      </w:r>
    </w:p>
    <w:p>
      <w:r>
        <w:t>Fallnummer: 35183/2026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